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517" w:rsidRPr="006F4517" w:rsidRDefault="006F4517" w:rsidP="006F4517">
      <w:pPr>
        <w:rPr>
          <w:b/>
        </w:rPr>
      </w:pPr>
      <w:r w:rsidRPr="006F4517">
        <w:rPr>
          <w:b/>
        </w:rPr>
        <w:t xml:space="preserve">Лекция </w:t>
      </w:r>
      <w:r>
        <w:rPr>
          <w:b/>
        </w:rPr>
        <w:t>10</w:t>
      </w:r>
      <w:r w:rsidRPr="006F4517">
        <w:rPr>
          <w:b/>
        </w:rPr>
        <w:t>. УСТРОЙСТВА СБОРА, ПЕРВИЧНОЙ ОБРАБОТКИ И ПЕРЕДАЧИ ИЗМЕРИТЕЛНОЙ ИНФОРМАЦИИ</w:t>
      </w:r>
    </w:p>
    <w:p w:rsidR="006F4517" w:rsidRPr="006F4517" w:rsidRDefault="006F4517" w:rsidP="00832800">
      <w:pPr>
        <w:pStyle w:val="a5"/>
      </w:pPr>
      <w:r>
        <w:t>10</w:t>
      </w:r>
      <w:r w:rsidRPr="006F4517">
        <w:t xml:space="preserve">.1. Пьезоэлектрические преобразователи. </w:t>
      </w:r>
    </w:p>
    <w:p w:rsidR="00627F9E" w:rsidRDefault="006F4517" w:rsidP="00832800">
      <w:pPr>
        <w:pStyle w:val="a5"/>
      </w:pPr>
      <w:r>
        <w:t>10</w:t>
      </w:r>
      <w:r w:rsidRPr="006F4517">
        <w:t>.2. Функции, реализуемые в современных интеллектуальных датчиках</w:t>
      </w:r>
    </w:p>
    <w:p w:rsidR="006F4517" w:rsidRPr="006F4517" w:rsidRDefault="00627F9E" w:rsidP="00832800">
      <w:pPr>
        <w:pStyle w:val="a5"/>
      </w:pPr>
      <w:r w:rsidRPr="00627F9E">
        <w:t>10.</w:t>
      </w:r>
      <w:r>
        <w:t>3.</w:t>
      </w:r>
      <w:r w:rsidRPr="00627F9E">
        <w:t xml:space="preserve">  Защита входных измерительных цепей ИИС от помех</w:t>
      </w:r>
    </w:p>
    <w:p w:rsidR="004C0514" w:rsidRPr="006F4517" w:rsidRDefault="00621604" w:rsidP="006F4517"/>
    <w:p w:rsidR="006F4517" w:rsidRPr="006F4517" w:rsidRDefault="006F4517" w:rsidP="006F4517">
      <w:pPr>
        <w:rPr>
          <w:b/>
          <w:bCs/>
        </w:rPr>
      </w:pPr>
      <w:r>
        <w:rPr>
          <w:b/>
          <w:bCs/>
        </w:rPr>
        <w:t>10</w:t>
      </w:r>
      <w:r w:rsidRPr="006F4517">
        <w:rPr>
          <w:b/>
          <w:bCs/>
        </w:rPr>
        <w:t>.1. Пьезоэлектрические преобразователи.</w:t>
      </w:r>
    </w:p>
    <w:p w:rsidR="006F4517" w:rsidRPr="006F4517" w:rsidRDefault="006F4517" w:rsidP="006F4517">
      <w:r w:rsidRPr="006F4517">
        <w:t>Пьезоэлектрические преобразователи выполняются из ма</w:t>
      </w:r>
      <w:r w:rsidRPr="006F4517">
        <w:softHyphen/>
        <w:t>териалов, в которых может возникать пьезоэлектрический эффект.</w:t>
      </w:r>
    </w:p>
    <w:p w:rsidR="006F4517" w:rsidRPr="006F4517" w:rsidRDefault="006F4517" w:rsidP="006F4517">
      <w:proofErr w:type="spellStart"/>
      <w:r w:rsidRPr="006F4517">
        <w:t>Пьезоэффект</w:t>
      </w:r>
      <w:proofErr w:type="spellEnd"/>
      <w:r w:rsidRPr="006F4517">
        <w:t xml:space="preserve"> может быть прямым и обратным.</w:t>
      </w:r>
    </w:p>
    <w:p w:rsidR="006F4517" w:rsidRPr="006F4517" w:rsidRDefault="006F4517" w:rsidP="006F4517">
      <w:r w:rsidRPr="006F4517">
        <w:rPr>
          <w:i/>
          <w:iCs/>
        </w:rPr>
        <w:t xml:space="preserve">Прямой </w:t>
      </w:r>
      <w:proofErr w:type="spellStart"/>
      <w:r w:rsidRPr="006F4517">
        <w:rPr>
          <w:i/>
          <w:iCs/>
        </w:rPr>
        <w:t>пьезоэффект</w:t>
      </w:r>
      <w:proofErr w:type="spellEnd"/>
      <w:r w:rsidRPr="006F4517">
        <w:t> заключается в возникновении элект</w:t>
      </w:r>
      <w:r w:rsidRPr="006F4517">
        <w:softHyphen/>
        <w:t xml:space="preserve">рических зарядов на гранях </w:t>
      </w:r>
      <w:proofErr w:type="spellStart"/>
      <w:r w:rsidRPr="006F4517">
        <w:t>пьезоэлектрика</w:t>
      </w:r>
      <w:proofErr w:type="spellEnd"/>
      <w:r w:rsidRPr="006F4517">
        <w:t xml:space="preserve"> при воздействии на него механической силы, вызывающей напряжение в мате</w:t>
      </w:r>
      <w:r w:rsidRPr="006F4517">
        <w:softHyphen/>
        <w:t>риале. При устранении силы заряды исчезают.</w:t>
      </w:r>
    </w:p>
    <w:p w:rsidR="006F4517" w:rsidRPr="006F4517" w:rsidRDefault="006F4517" w:rsidP="006F4517">
      <w:proofErr w:type="gramStart"/>
      <w:r w:rsidRPr="006F4517">
        <w:rPr>
          <w:i/>
          <w:iCs/>
        </w:rPr>
        <w:t xml:space="preserve">Обратный </w:t>
      </w:r>
      <w:proofErr w:type="spellStart"/>
      <w:r w:rsidRPr="006F4517">
        <w:rPr>
          <w:i/>
          <w:iCs/>
        </w:rPr>
        <w:t>пьезоэффект</w:t>
      </w:r>
      <w:proofErr w:type="spellEnd"/>
      <w:r w:rsidRPr="006F4517">
        <w:t xml:space="preserve"> проявляется в том, что </w:t>
      </w:r>
      <w:proofErr w:type="spellStart"/>
      <w:r w:rsidRPr="006F4517">
        <w:t>пьезоэлектрик</w:t>
      </w:r>
      <w:proofErr w:type="spellEnd"/>
      <w:r w:rsidRPr="006F4517">
        <w:t>, помещенный в электрическое поле, изменяет свои геомет</w:t>
      </w:r>
      <w:r w:rsidRPr="006F4517">
        <w:softHyphen/>
        <w:t>рические размеры.</w:t>
      </w:r>
      <w:proofErr w:type="gramEnd"/>
    </w:p>
    <w:p w:rsidR="006F4517" w:rsidRPr="006F4517" w:rsidRDefault="006F4517" w:rsidP="006F4517">
      <w:r w:rsidRPr="006F4517">
        <w:t xml:space="preserve">Чаще всего в качестве </w:t>
      </w:r>
      <w:proofErr w:type="spellStart"/>
      <w:r w:rsidRPr="006F4517">
        <w:t>пьезоэлектрика</w:t>
      </w:r>
      <w:proofErr w:type="spellEnd"/>
      <w:r w:rsidRPr="006F4517">
        <w:t xml:space="preserve"> применяется кварц, на примере которого и рассмотрим принцип действия пьезо</w:t>
      </w:r>
      <w:r w:rsidRPr="006F4517">
        <w:softHyphen/>
        <w:t>электрического преобразователя.</w:t>
      </w:r>
    </w:p>
    <w:p w:rsidR="006F4517" w:rsidRPr="006F4517" w:rsidRDefault="006F4517" w:rsidP="006F4517">
      <w:r w:rsidRPr="006F4517">
        <w:t>В кристаллах кварца принято различать три главные оси: оптическую </w:t>
      </w:r>
      <w:r w:rsidRPr="006F4517">
        <w:rPr>
          <w:i/>
          <w:iCs/>
        </w:rPr>
        <w:t>z,</w:t>
      </w:r>
      <w:r w:rsidRPr="006F4517">
        <w:t> электрическую </w:t>
      </w:r>
      <w:r w:rsidRPr="006F4517">
        <w:rPr>
          <w:i/>
          <w:iCs/>
        </w:rPr>
        <w:t>х</w:t>
      </w:r>
      <w:r w:rsidRPr="006F4517">
        <w:t> и механическую </w:t>
      </w:r>
      <w:r w:rsidRPr="006F4517">
        <w:rPr>
          <w:i/>
          <w:iCs/>
        </w:rPr>
        <w:t>у</w:t>
      </w:r>
      <w:r w:rsidRPr="006F4517">
        <w:t> (рис. 3.56).</w:t>
      </w:r>
    </w:p>
    <w:p w:rsidR="006F4517" w:rsidRPr="006F4517" w:rsidRDefault="006F4517" w:rsidP="006F4517">
      <w:r w:rsidRPr="006F4517">
        <w:rPr>
          <w:noProof/>
          <w:lang w:eastAsia="ru-RU"/>
        </w:rPr>
        <w:drawing>
          <wp:inline distT="0" distB="0" distL="0" distR="0" wp14:anchorId="403A58F3" wp14:editId="197326B1">
            <wp:extent cx="1089025" cy="1876425"/>
            <wp:effectExtent l="0" t="0" r="0" b="9525"/>
            <wp:docPr id="2" name="Рисунок 2" descr="https://helpiks.org/helpiksorg/baza6/401012105139.files/image2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 descr="https://helpiks.org/helpiksorg/baza6/401012105139.files/image208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02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517" w:rsidRPr="006F4517" w:rsidRDefault="006F4517" w:rsidP="006F4517">
      <w:r>
        <w:t>Рис. 10</w:t>
      </w:r>
      <w:r w:rsidRPr="006F4517">
        <w:t>.56. Кристалл кварца</w:t>
      </w:r>
    </w:p>
    <w:p w:rsidR="006F4517" w:rsidRPr="006F4517" w:rsidRDefault="006F4517" w:rsidP="006F4517">
      <w:r w:rsidRPr="006F4517">
        <w:t>Параллелепипед, вырезанный из кристалла кварца так, чтобы его грани были параллельны главным осям, обладает следующими свойствами:</w:t>
      </w:r>
    </w:p>
    <w:p w:rsidR="006F4517" w:rsidRPr="006F4517" w:rsidRDefault="006F4517" w:rsidP="006F4517">
      <w:r w:rsidRPr="006F4517">
        <w:t>1) при воздействии силы </w:t>
      </w:r>
      <w:proofErr w:type="spellStart"/>
      <w:proofErr w:type="gramStart"/>
      <w:r w:rsidRPr="006F4517">
        <w:rPr>
          <w:i/>
          <w:iCs/>
        </w:rPr>
        <w:t>F</w:t>
      </w:r>
      <w:proofErr w:type="gramEnd"/>
      <w:r w:rsidRPr="006F4517">
        <w:rPr>
          <w:vertAlign w:val="subscript"/>
        </w:rPr>
        <w:t>у</w:t>
      </w:r>
      <w:proofErr w:type="spellEnd"/>
      <w:r w:rsidRPr="006F4517">
        <w:t>, направленной вдоль электри</w:t>
      </w:r>
      <w:r w:rsidRPr="006F4517">
        <w:softHyphen/>
        <w:t>ческой оси </w:t>
      </w:r>
      <w:r w:rsidRPr="006F4517">
        <w:rPr>
          <w:i/>
          <w:iCs/>
        </w:rPr>
        <w:t>х</w:t>
      </w:r>
      <w:r w:rsidRPr="006F4517">
        <w:t>, на гранях </w:t>
      </w:r>
      <w:proofErr w:type="spellStart"/>
      <w:r w:rsidRPr="006F4517">
        <w:rPr>
          <w:i/>
          <w:iCs/>
        </w:rPr>
        <w:t>bc</w:t>
      </w:r>
      <w:proofErr w:type="spellEnd"/>
      <w:r w:rsidRPr="006F4517">
        <w:rPr>
          <w:i/>
          <w:iCs/>
        </w:rPr>
        <w:t>,</w:t>
      </w:r>
      <w:r w:rsidRPr="006F4517">
        <w:t xml:space="preserve"> перпендикулярных этой оси, появляются электрические заряды. Это так </w:t>
      </w:r>
      <w:proofErr w:type="gramStart"/>
      <w:r w:rsidRPr="006F4517">
        <w:t>называемый</w:t>
      </w:r>
      <w:proofErr w:type="gramEnd"/>
      <w:r w:rsidRPr="006F4517">
        <w:t xml:space="preserve"> продоль</w:t>
      </w:r>
      <w:r w:rsidRPr="006F4517">
        <w:softHyphen/>
        <w:t xml:space="preserve">ный </w:t>
      </w:r>
      <w:proofErr w:type="spellStart"/>
      <w:r w:rsidRPr="006F4517">
        <w:t>пьезоэффект</w:t>
      </w:r>
      <w:proofErr w:type="spellEnd"/>
      <w:r w:rsidRPr="006F4517">
        <w:t>;</w:t>
      </w:r>
    </w:p>
    <w:p w:rsidR="006F4517" w:rsidRPr="006F4517" w:rsidRDefault="006F4517" w:rsidP="006F4517">
      <w:r w:rsidRPr="006F4517">
        <w:t>2) при воздействии силы </w:t>
      </w:r>
      <w:proofErr w:type="spellStart"/>
      <w:proofErr w:type="gramStart"/>
      <w:r w:rsidRPr="006F4517">
        <w:rPr>
          <w:i/>
          <w:iCs/>
        </w:rPr>
        <w:t>F</w:t>
      </w:r>
      <w:proofErr w:type="gramEnd"/>
      <w:r w:rsidRPr="006F4517">
        <w:rPr>
          <w:i/>
          <w:iCs/>
          <w:vertAlign w:val="subscript"/>
        </w:rPr>
        <w:t>у</w:t>
      </w:r>
      <w:proofErr w:type="spellEnd"/>
      <w:r w:rsidRPr="006F4517">
        <w:rPr>
          <w:i/>
          <w:iCs/>
        </w:rPr>
        <w:t>,</w:t>
      </w:r>
      <w:r w:rsidRPr="006F4517">
        <w:t> направленной вдоль механи</w:t>
      </w:r>
      <w:r w:rsidRPr="006F4517">
        <w:softHyphen/>
        <w:t>ческой оси </w:t>
      </w:r>
      <w:r w:rsidRPr="006F4517">
        <w:rPr>
          <w:i/>
          <w:iCs/>
        </w:rPr>
        <w:t>у,</w:t>
      </w:r>
      <w:r w:rsidRPr="006F4517">
        <w:t> заряды появляются так же на гранях </w:t>
      </w:r>
      <w:proofErr w:type="spellStart"/>
      <w:r w:rsidRPr="006F4517">
        <w:rPr>
          <w:i/>
          <w:iCs/>
        </w:rPr>
        <w:t>bc</w:t>
      </w:r>
      <w:proofErr w:type="spellEnd"/>
      <w:r w:rsidRPr="006F4517">
        <w:rPr>
          <w:i/>
          <w:iCs/>
        </w:rPr>
        <w:t>.</w:t>
      </w:r>
      <w:r w:rsidRPr="006F4517">
        <w:t xml:space="preserve"> Это – </w:t>
      </w:r>
      <w:proofErr w:type="gramStart"/>
      <w:r w:rsidRPr="006F4517">
        <w:t>поперечный</w:t>
      </w:r>
      <w:proofErr w:type="gramEnd"/>
      <w:r w:rsidRPr="006F4517">
        <w:t xml:space="preserve"> </w:t>
      </w:r>
      <w:proofErr w:type="spellStart"/>
      <w:r w:rsidRPr="006F4517">
        <w:t>пьезоэффект</w:t>
      </w:r>
      <w:proofErr w:type="spellEnd"/>
      <w:r w:rsidRPr="006F4517">
        <w:t>;</w:t>
      </w:r>
    </w:p>
    <w:p w:rsidR="006F4517" w:rsidRPr="006F4517" w:rsidRDefault="006F4517" w:rsidP="006F4517">
      <w:r w:rsidRPr="006F4517">
        <w:t>3) если приложить механическую силу вдоль оптической оси </w:t>
      </w:r>
      <w:r w:rsidRPr="006F4517">
        <w:rPr>
          <w:i/>
          <w:iCs/>
        </w:rPr>
        <w:t>z,</w:t>
      </w:r>
      <w:r w:rsidRPr="006F4517">
        <w:t> то заряды не</w:t>
      </w:r>
    </w:p>
    <w:p w:rsidR="006F4517" w:rsidRPr="006F4517" w:rsidRDefault="006F4517" w:rsidP="006F4517">
      <w:r w:rsidRPr="006F4517">
        <w:lastRenderedPageBreak/>
        <w:t> </w:t>
      </w:r>
    </w:p>
    <w:p w:rsidR="006F4517" w:rsidRPr="006F4517" w:rsidRDefault="006F4517" w:rsidP="006F4517">
      <w:r w:rsidRPr="006F4517">
        <w:t>возникнут.</w:t>
      </w:r>
    </w:p>
    <w:p w:rsidR="006F4517" w:rsidRPr="006F4517" w:rsidRDefault="006F4517" w:rsidP="006F4517">
      <w:r w:rsidRPr="006F4517">
        <w:t>Величина зарядов, возникающих на гранях кристалла </w:t>
      </w:r>
      <w:proofErr w:type="spellStart"/>
      <w:r w:rsidRPr="006F4517">
        <w:rPr>
          <w:i/>
          <w:iCs/>
        </w:rPr>
        <w:t>bc</w:t>
      </w:r>
      <w:proofErr w:type="spellEnd"/>
      <w:r w:rsidRPr="006F4517">
        <w:rPr>
          <w:i/>
          <w:iCs/>
        </w:rPr>
        <w:t> </w:t>
      </w:r>
      <w:r w:rsidRPr="006F4517">
        <w:t>под действием силы </w:t>
      </w:r>
      <w:r w:rsidRPr="006F4517">
        <w:rPr>
          <w:i/>
          <w:iCs/>
        </w:rPr>
        <w:t>F</w:t>
      </w:r>
      <w:r w:rsidRPr="006F4517">
        <w:rPr>
          <w:i/>
          <w:iCs/>
          <w:vertAlign w:val="subscript"/>
        </w:rPr>
        <w:t>X</w:t>
      </w:r>
      <w:r w:rsidRPr="006F4517">
        <w:rPr>
          <w:i/>
          <w:iCs/>
        </w:rPr>
        <w:t>,</w:t>
      </w:r>
      <w:r w:rsidRPr="006F4517">
        <w:t> не зависит от геометрических разме</w:t>
      </w:r>
      <w:r w:rsidRPr="006F4517">
        <w:softHyphen/>
        <w:t>ров кристалла и равна (1)</w:t>
      </w:r>
    </w:p>
    <w:p w:rsidR="006F4517" w:rsidRPr="006F4517" w:rsidRDefault="006F4517" w:rsidP="006F4517">
      <w:r w:rsidRPr="006F4517">
        <w:rPr>
          <w:noProof/>
          <w:lang w:eastAsia="ru-RU"/>
        </w:rPr>
        <w:drawing>
          <wp:inline distT="0" distB="0" distL="0" distR="0" wp14:anchorId="71A0018E" wp14:editId="226899B3">
            <wp:extent cx="874395" cy="262255"/>
            <wp:effectExtent l="0" t="0" r="0" b="4445"/>
            <wp:docPr id="3" name="Рисунок 3" descr="https://helpiks.org/helpiksorg/baza6/401012105139.files/image2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 descr="https://helpiks.org/helpiksorg/baza6/401012105139.files/image210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395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4517">
        <w:t> , (3.48)</w:t>
      </w:r>
    </w:p>
    <w:p w:rsidR="006F4517" w:rsidRPr="006F4517" w:rsidRDefault="006F4517" w:rsidP="006F4517">
      <w:r w:rsidRPr="006F4517">
        <w:t>где </w:t>
      </w:r>
      <w:r w:rsidRPr="006F4517">
        <w:rPr>
          <w:i/>
          <w:iCs/>
        </w:rPr>
        <w:t>d</w:t>
      </w:r>
      <w:r w:rsidRPr="006F4517">
        <w:rPr>
          <w:i/>
          <w:iCs/>
          <w:vertAlign w:val="subscript"/>
        </w:rPr>
        <w:t>1</w:t>
      </w:r>
      <w:r w:rsidRPr="006F4517">
        <w:rPr>
          <w:i/>
          <w:iCs/>
        </w:rPr>
        <w:t> </w:t>
      </w:r>
      <w:r w:rsidRPr="006F4517">
        <w:t>– постоянный коэффициент, называемый пьезоэлектрической постоянной.</w:t>
      </w:r>
    </w:p>
    <w:p w:rsidR="006F4517" w:rsidRPr="006F4517" w:rsidRDefault="006F4517" w:rsidP="006F4517">
      <w:r w:rsidRPr="006F4517">
        <w:t xml:space="preserve">Величина </w:t>
      </w:r>
      <w:proofErr w:type="gramStart"/>
      <w:r w:rsidRPr="006F4517">
        <w:t>зарядов, возникающих под действием силы </w:t>
      </w:r>
      <w:proofErr w:type="spellStart"/>
      <w:r w:rsidRPr="006F4517">
        <w:rPr>
          <w:i/>
          <w:iCs/>
        </w:rPr>
        <w:t>F</w:t>
      </w:r>
      <w:r w:rsidRPr="006F4517">
        <w:rPr>
          <w:i/>
          <w:iCs/>
          <w:vertAlign w:val="subscript"/>
        </w:rPr>
        <w:t>y</w:t>
      </w:r>
      <w:proofErr w:type="spellEnd"/>
      <w:r w:rsidRPr="006F4517">
        <w:t> зависит</w:t>
      </w:r>
      <w:proofErr w:type="gramEnd"/>
      <w:r w:rsidRPr="006F4517">
        <w:t xml:space="preserve"> от геометрических размеров кристалла и имеет про</w:t>
      </w:r>
      <w:r w:rsidRPr="006F4517">
        <w:softHyphen/>
        <w:t>тивоположный знак</w:t>
      </w:r>
    </w:p>
    <w:p w:rsidR="006F4517" w:rsidRPr="006F4517" w:rsidRDefault="006F4517" w:rsidP="006F4517">
      <w:r w:rsidRPr="006F4517">
        <w:rPr>
          <w:noProof/>
          <w:lang w:eastAsia="ru-RU"/>
        </w:rPr>
        <w:drawing>
          <wp:inline distT="0" distB="0" distL="0" distR="0" wp14:anchorId="21DD3E46" wp14:editId="3FAAB987">
            <wp:extent cx="1121410" cy="437515"/>
            <wp:effectExtent l="0" t="0" r="0" b="635"/>
            <wp:docPr id="4" name="Рисунок 4" descr="https://helpiks.org/helpiksorg/baza6/401012105139.files/image2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 descr="https://helpiks.org/helpiksorg/baza6/401012105139.files/image21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1410" cy="43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4517">
        <w:t> , (3.49)</w:t>
      </w:r>
    </w:p>
    <w:p w:rsidR="006F4517" w:rsidRPr="006F4517" w:rsidRDefault="006F4517" w:rsidP="006F4517">
      <w:r w:rsidRPr="006F4517">
        <w:t>где </w:t>
      </w:r>
      <w:r w:rsidRPr="006F4517">
        <w:rPr>
          <w:i/>
          <w:iCs/>
        </w:rPr>
        <w:t>d</w:t>
      </w:r>
      <w:r w:rsidRPr="006F4517">
        <w:rPr>
          <w:i/>
          <w:iCs/>
          <w:vertAlign w:val="subscript"/>
        </w:rPr>
        <w:t>1 </w:t>
      </w:r>
      <w:r w:rsidRPr="006F4517">
        <w:t>– та же постоянная, что и в формуле (3.49), </w:t>
      </w:r>
      <w:r w:rsidRPr="006F4517">
        <w:rPr>
          <w:i/>
          <w:iCs/>
        </w:rPr>
        <w:t>b</w:t>
      </w:r>
      <w:r w:rsidRPr="006F4517">
        <w:t> и </w:t>
      </w:r>
      <w:r w:rsidRPr="006F4517">
        <w:rPr>
          <w:i/>
          <w:iCs/>
        </w:rPr>
        <w:t>а </w:t>
      </w:r>
      <w:r w:rsidRPr="006F4517">
        <w:t>– дли</w:t>
      </w:r>
      <w:r w:rsidRPr="006F4517">
        <w:softHyphen/>
        <w:t>на граней.</w:t>
      </w:r>
    </w:p>
    <w:p w:rsidR="006F4517" w:rsidRPr="006F4517" w:rsidRDefault="006F4517" w:rsidP="006F4517">
      <w:r w:rsidRPr="006F4517">
        <w:t> </w:t>
      </w:r>
    </w:p>
    <w:p w:rsidR="006F4517" w:rsidRPr="006F4517" w:rsidRDefault="006F4517" w:rsidP="006F4517">
      <w:r w:rsidRPr="006F4517">
        <w:t>Из формулы (3.49) видно, что в случае необходимости мож</w:t>
      </w:r>
      <w:r w:rsidRPr="006F4517">
        <w:softHyphen/>
        <w:t xml:space="preserve">но повысить чувствительность </w:t>
      </w:r>
      <w:proofErr w:type="spellStart"/>
      <w:r w:rsidRPr="006F4517">
        <w:t>пьезоэлектрика</w:t>
      </w:r>
      <w:proofErr w:type="spellEnd"/>
      <w:r w:rsidRPr="006F4517">
        <w:t>, увеличив отношение </w:t>
      </w:r>
      <w:r w:rsidRPr="006F4517">
        <w:rPr>
          <w:i/>
          <w:iCs/>
        </w:rPr>
        <w:t>b</w:t>
      </w:r>
      <w:r w:rsidRPr="006F4517">
        <w:t>/</w:t>
      </w:r>
      <w:r w:rsidRPr="006F4517">
        <w:rPr>
          <w:i/>
          <w:iCs/>
        </w:rPr>
        <w:t>a</w:t>
      </w:r>
      <w:r w:rsidRPr="006F4517">
        <w:t>.</w:t>
      </w:r>
    </w:p>
    <w:p w:rsidR="006F4517" w:rsidRPr="006F4517" w:rsidRDefault="006F4517" w:rsidP="006F4517">
      <w:r w:rsidRPr="006F4517">
        <w:t>В случае растягивающих усилий вдоль осей </w:t>
      </w:r>
      <w:r w:rsidRPr="006F4517">
        <w:rPr>
          <w:i/>
          <w:iCs/>
        </w:rPr>
        <w:t>х</w:t>
      </w:r>
      <w:r w:rsidRPr="006F4517">
        <w:t> и </w:t>
      </w:r>
      <w:proofErr w:type="gramStart"/>
      <w:r w:rsidRPr="006F4517">
        <w:rPr>
          <w:i/>
          <w:iCs/>
        </w:rPr>
        <w:t>у</w:t>
      </w:r>
      <w:proofErr w:type="gramEnd"/>
      <w:r w:rsidRPr="006F4517">
        <w:t> </w:t>
      </w:r>
      <w:proofErr w:type="gramStart"/>
      <w:r w:rsidRPr="006F4517">
        <w:t>возни</w:t>
      </w:r>
      <w:r w:rsidRPr="006F4517">
        <w:softHyphen/>
        <w:t>кающие</w:t>
      </w:r>
      <w:proofErr w:type="gramEnd"/>
      <w:r w:rsidRPr="006F4517">
        <w:t xml:space="preserve"> заряды будут иметь знаки, противоположные случаю сжимающих усилий.</w:t>
      </w:r>
    </w:p>
    <w:p w:rsidR="006F4517" w:rsidRPr="006F4517" w:rsidRDefault="006F4517" w:rsidP="006F4517">
      <w:r w:rsidRPr="006F4517">
        <w:t>В тех случаях, когда параллелепипед вырезан не вдоль осей, а под углом к ним, возникающие заряды будут меньше. Учет углов рассматривается в специальной литературе.</w:t>
      </w:r>
    </w:p>
    <w:p w:rsidR="006F4517" w:rsidRPr="006F4517" w:rsidRDefault="006F4517" w:rsidP="006F4517">
      <w:r w:rsidRPr="006F4517">
        <w:t>Устройство пьезоэлектрического преобразователя схема</w:t>
      </w:r>
      <w:r w:rsidRPr="006F4517">
        <w:softHyphen/>
        <w:t>тично изображено на рис. 3.57.</w:t>
      </w:r>
    </w:p>
    <w:p w:rsidR="006F4517" w:rsidRPr="006F4517" w:rsidRDefault="006F4517" w:rsidP="006F4517">
      <w:r w:rsidRPr="006F4517">
        <w:rPr>
          <w:noProof/>
          <w:lang w:eastAsia="ru-RU"/>
        </w:rPr>
        <w:drawing>
          <wp:inline distT="0" distB="0" distL="0" distR="0" wp14:anchorId="139C4F6E" wp14:editId="6E9FEB33">
            <wp:extent cx="3061335" cy="1979930"/>
            <wp:effectExtent l="0" t="0" r="5715" b="1270"/>
            <wp:docPr id="5" name="Рисунок 5" descr="https://helpiks.org/helpiksorg/baza6/401012105139.files/image2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 descr="https://helpiks.org/helpiksorg/baza6/401012105139.files/image214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33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517" w:rsidRPr="006F4517" w:rsidRDefault="006F4517" w:rsidP="006F4517">
      <w:r w:rsidRPr="006F4517">
        <w:t xml:space="preserve">Рис. </w:t>
      </w:r>
      <w:r>
        <w:t>10</w:t>
      </w:r>
      <w:r w:rsidRPr="006F4517">
        <w:t>.57. Устройство пьезоэлектрического преобразователя.</w:t>
      </w:r>
    </w:p>
    <w:p w:rsidR="006F4517" w:rsidRPr="006F4517" w:rsidRDefault="006F4517" w:rsidP="006F4517">
      <w:r w:rsidRPr="006F4517">
        <w:t>1 – кабель; 2 – мембрана; 3 – латунная фольга; 4 – кварцевые пластины; 5 – пробка</w:t>
      </w:r>
    </w:p>
    <w:p w:rsidR="006F4517" w:rsidRPr="006F4517" w:rsidRDefault="006F4517" w:rsidP="006F4517">
      <w:r w:rsidRPr="006F4517">
        <w:t>Здесь измеряемое давление </w:t>
      </w:r>
      <w:proofErr w:type="gramStart"/>
      <w:r w:rsidRPr="006F4517">
        <w:rPr>
          <w:i/>
          <w:iCs/>
        </w:rPr>
        <w:t>Р</w:t>
      </w:r>
      <w:proofErr w:type="gramEnd"/>
      <w:r w:rsidRPr="006F4517">
        <w:t> действует на мембрану </w:t>
      </w:r>
      <w:r w:rsidRPr="006F4517">
        <w:rPr>
          <w:i/>
          <w:iCs/>
        </w:rPr>
        <w:t>1, </w:t>
      </w:r>
      <w:r w:rsidRPr="006F4517">
        <w:t>которая является одновременно дном корпуса преобразова</w:t>
      </w:r>
      <w:r w:rsidRPr="006F4517">
        <w:softHyphen/>
        <w:t>теля. Кварцевые пластины </w:t>
      </w:r>
      <w:r w:rsidRPr="006F4517">
        <w:rPr>
          <w:i/>
          <w:iCs/>
        </w:rPr>
        <w:t>2</w:t>
      </w:r>
      <w:r w:rsidRPr="006F4517">
        <w:t> соединены параллельно. Наруж</w:t>
      </w:r>
      <w:r w:rsidRPr="006F4517">
        <w:softHyphen/>
        <w:t>ные обкладки кварцевых пластин заземляются, а средняя об</w:t>
      </w:r>
      <w:r w:rsidRPr="006F4517">
        <w:softHyphen/>
        <w:t>кладка изолируется от корпуса самим кварцем, удельное со</w:t>
      </w:r>
      <w:r w:rsidRPr="006F4517">
        <w:softHyphen/>
        <w:t>противление которого велико (при 20°</w:t>
      </w:r>
      <w:proofErr w:type="gramStart"/>
      <w:r w:rsidRPr="006F4517">
        <w:t>С</w:t>
      </w:r>
      <w:proofErr w:type="gramEnd"/>
      <w:r w:rsidRPr="006F4517">
        <w:t>, </w:t>
      </w:r>
      <w:r w:rsidRPr="006F4517">
        <w:rPr>
          <w:noProof/>
          <w:lang w:eastAsia="ru-RU"/>
        </w:rPr>
        <w:drawing>
          <wp:inline distT="0" distB="0" distL="0" distR="0" wp14:anchorId="080F053B" wp14:editId="43486C18">
            <wp:extent cx="1184910" cy="421640"/>
            <wp:effectExtent l="0" t="0" r="0" b="0"/>
            <wp:docPr id="6" name="Рисунок 6" descr="https://helpiks.org/helpiksorg/baza6/401012105139.files/image2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 descr="https://helpiks.org/helpiksorg/baza6/401012105139.files/image216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42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4517">
        <w:t> ).</w:t>
      </w:r>
    </w:p>
    <w:p w:rsidR="006F4517" w:rsidRPr="006F4517" w:rsidRDefault="006F4517" w:rsidP="006F4517">
      <w:r w:rsidRPr="006F4517">
        <w:t>Сигнал с кварцевых пластин снимается при помощи латун</w:t>
      </w:r>
      <w:r w:rsidRPr="006F4517">
        <w:softHyphen/>
        <w:t>ной фольги </w:t>
      </w:r>
      <w:r w:rsidRPr="006F4517">
        <w:rPr>
          <w:i/>
          <w:iCs/>
        </w:rPr>
        <w:t>3</w:t>
      </w:r>
      <w:r w:rsidRPr="006F4517">
        <w:t> и по кабелю </w:t>
      </w:r>
      <w:r w:rsidRPr="006F4517">
        <w:rPr>
          <w:i/>
          <w:iCs/>
        </w:rPr>
        <w:t>4</w:t>
      </w:r>
      <w:r w:rsidRPr="006F4517">
        <w:t> подается на вход измерительного усилителя. Для удобства соединения вывода от фольги с внутренней жилой кабеля в корпусе преобразователя преду</w:t>
      </w:r>
      <w:r w:rsidRPr="006F4517">
        <w:softHyphen/>
        <w:t>смотрено отверстие, закрываемое пробкой </w:t>
      </w:r>
      <w:r w:rsidRPr="006F4517">
        <w:rPr>
          <w:i/>
          <w:iCs/>
        </w:rPr>
        <w:t>5.</w:t>
      </w:r>
    </w:p>
    <w:p w:rsidR="006F4517" w:rsidRPr="006F4517" w:rsidRDefault="006F4517" w:rsidP="006F4517">
      <w:r w:rsidRPr="006F4517">
        <w:t xml:space="preserve">Заряд, возникающий на гранях </w:t>
      </w:r>
      <w:proofErr w:type="spellStart"/>
      <w:r w:rsidRPr="006F4517">
        <w:t>пьезоэлемента</w:t>
      </w:r>
      <w:proofErr w:type="spellEnd"/>
      <w:r w:rsidRPr="006F4517">
        <w:t xml:space="preserve"> под дейст</w:t>
      </w:r>
      <w:r w:rsidRPr="006F4517">
        <w:softHyphen/>
        <w:t>вием силы </w:t>
      </w:r>
      <w:proofErr w:type="gramStart"/>
      <w:r w:rsidRPr="006F4517">
        <w:rPr>
          <w:i/>
          <w:iCs/>
        </w:rPr>
        <w:t>Р</w:t>
      </w:r>
      <w:proofErr w:type="gramEnd"/>
      <w:r w:rsidRPr="006F4517">
        <w:t>, сохраняется лишь при отсутствии утечки, т.е. при бесконечно большом входном сопротивлении измеритель</w:t>
      </w:r>
      <w:r w:rsidRPr="006F4517">
        <w:softHyphen/>
        <w:t>ной цепи. Практически это условие невыполнимо, а потому пьезоэлектрические преобразователи для измерения статиче</w:t>
      </w:r>
      <w:r w:rsidRPr="006F4517">
        <w:softHyphen/>
        <w:t>ских сил не применяются. При действии динамических, т.е. переменных во времени, сил количество электричества на гра</w:t>
      </w:r>
      <w:r w:rsidRPr="006F4517">
        <w:softHyphen/>
        <w:t>нях все время восполняется и становится возможным потреб</w:t>
      </w:r>
      <w:r w:rsidRPr="006F4517">
        <w:softHyphen/>
        <w:t>ление тока измерительной цепью.</w:t>
      </w:r>
    </w:p>
    <w:p w:rsidR="006F4517" w:rsidRPr="006F4517" w:rsidRDefault="006F4517" w:rsidP="006F4517">
      <w:r w:rsidRPr="006F4517">
        <w:t>Тем не менее, требование к величине входного сопротивле</w:t>
      </w:r>
      <w:r w:rsidRPr="006F4517">
        <w:softHyphen/>
        <w:t>ния измерительной цепи остается жестким, так как выходная мощность пьезоэлектрических преобразователей очень мала и на выход преобразователя должен быть включен усилитель с возможно большим входным сопротивлением (10</w:t>
      </w:r>
      <w:r w:rsidRPr="006F4517">
        <w:rPr>
          <w:vertAlign w:val="superscript"/>
        </w:rPr>
        <w:t>10 </w:t>
      </w:r>
      <w:r w:rsidRPr="006F4517">
        <w:t>– 10</w:t>
      </w:r>
      <w:r w:rsidRPr="006F4517">
        <w:rPr>
          <w:vertAlign w:val="superscript"/>
        </w:rPr>
        <w:t>13</w:t>
      </w:r>
      <w:r w:rsidRPr="006F4517">
        <w:t> </w:t>
      </w:r>
      <w:r w:rsidRPr="006F4517">
        <w:rPr>
          <w:i/>
          <w:iCs/>
        </w:rPr>
        <w:t>Ом). </w:t>
      </w:r>
      <w:r w:rsidRPr="006F4517">
        <w:t>Этому требованию обычно удовлетворяют только электромет</w:t>
      </w:r>
      <w:r w:rsidRPr="006F4517">
        <w:softHyphen/>
        <w:t>рические лампы.</w:t>
      </w:r>
    </w:p>
    <w:p w:rsidR="006F4517" w:rsidRPr="006F4517" w:rsidRDefault="006F4517" w:rsidP="006F4517">
      <w:r w:rsidRPr="006F4517">
        <w:t>Эквивалентную схему пьезоэлектрического преобразовате</w:t>
      </w:r>
      <w:r w:rsidRPr="006F4517">
        <w:softHyphen/>
        <w:t>ля можно представить (рис. 3.58.а).</w:t>
      </w:r>
    </w:p>
    <w:p w:rsidR="006F4517" w:rsidRPr="006F4517" w:rsidRDefault="006F4517" w:rsidP="006F4517">
      <w:r w:rsidRPr="006F4517">
        <w:rPr>
          <w:noProof/>
          <w:lang w:eastAsia="ru-RU"/>
        </w:rPr>
        <w:drawing>
          <wp:inline distT="0" distB="0" distL="0" distR="0" wp14:anchorId="4C67AF62" wp14:editId="40C01433">
            <wp:extent cx="3903980" cy="1812925"/>
            <wp:effectExtent l="0" t="0" r="1270" b="0"/>
            <wp:docPr id="7" name="Рисунок 7" descr="https://helpiks.org/helpiksorg/baza6/401012105139.files/image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 descr="https://helpiks.org/helpiksorg/baza6/401012105139.files/image21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980" cy="181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517" w:rsidRPr="006F4517" w:rsidRDefault="006F4517" w:rsidP="006F4517">
      <w:r w:rsidRPr="006F4517">
        <w:t>Рис.</w:t>
      </w:r>
      <w:r>
        <w:t xml:space="preserve"> 10</w:t>
      </w:r>
      <w:r w:rsidRPr="006F4517">
        <w:t>.58. Эквивалентные схемы пьезоэлектрического преобразовате</w:t>
      </w:r>
      <w:r w:rsidRPr="006F4517">
        <w:softHyphen/>
        <w:t>ля.</w:t>
      </w:r>
    </w:p>
    <w:p w:rsidR="006F4517" w:rsidRPr="006F4517" w:rsidRDefault="006F4517" w:rsidP="006F4517">
      <w:r w:rsidRPr="006F4517">
        <w:t>а) полная; б) упрощенная</w:t>
      </w:r>
    </w:p>
    <w:p w:rsidR="006F4517" w:rsidRPr="006F4517" w:rsidRDefault="006F4517" w:rsidP="006F4517">
      <w:r w:rsidRPr="006F4517">
        <w:t>Здесь </w:t>
      </w:r>
      <w:proofErr w:type="gramStart"/>
      <w:r w:rsidRPr="006F4517">
        <w:rPr>
          <w:i/>
          <w:iCs/>
        </w:rPr>
        <w:t>С</w:t>
      </w:r>
      <w:r w:rsidRPr="006F4517">
        <w:rPr>
          <w:i/>
          <w:iCs/>
          <w:vertAlign w:val="subscript"/>
        </w:rPr>
        <w:t>О</w:t>
      </w:r>
      <w:proofErr w:type="gramEnd"/>
      <w:r w:rsidRPr="006F4517">
        <w:rPr>
          <w:i/>
          <w:iCs/>
          <w:vertAlign w:val="subscript"/>
        </w:rPr>
        <w:t> </w:t>
      </w:r>
      <w:r w:rsidRPr="006F4517">
        <w:t xml:space="preserve">– собственная емкость </w:t>
      </w:r>
      <w:proofErr w:type="spellStart"/>
      <w:r w:rsidRPr="006F4517">
        <w:t>пьезоэлектрика</w:t>
      </w:r>
      <w:proofErr w:type="spellEnd"/>
      <w:r w:rsidRPr="006F4517">
        <w:t>; </w:t>
      </w:r>
      <w:r w:rsidRPr="006F4517">
        <w:rPr>
          <w:i/>
          <w:iCs/>
        </w:rPr>
        <w:t>С</w:t>
      </w:r>
      <w:r w:rsidRPr="006F4517">
        <w:rPr>
          <w:i/>
          <w:iCs/>
          <w:vertAlign w:val="subscript"/>
        </w:rPr>
        <w:t>ВХ</w:t>
      </w:r>
      <w:r w:rsidRPr="006F4517">
        <w:t> – емкость кабеля и входная емкость измерительной цепи; </w:t>
      </w:r>
      <w:proofErr w:type="spellStart"/>
      <w:r w:rsidRPr="006F4517">
        <w:rPr>
          <w:i/>
          <w:iCs/>
        </w:rPr>
        <w:t>Ro</w:t>
      </w:r>
      <w:proofErr w:type="spellEnd"/>
      <w:r w:rsidRPr="006F4517">
        <w:rPr>
          <w:i/>
          <w:iCs/>
        </w:rPr>
        <w:t xml:space="preserve"> – </w:t>
      </w:r>
      <w:r w:rsidRPr="006F4517">
        <w:t>сопротивление преобразователя с учетом сопротивления изоляции линии относительно земли; </w:t>
      </w:r>
      <w:r w:rsidRPr="006F4517">
        <w:rPr>
          <w:i/>
          <w:iCs/>
        </w:rPr>
        <w:t>R</w:t>
      </w:r>
      <w:r w:rsidRPr="006F4517">
        <w:rPr>
          <w:i/>
          <w:iCs/>
          <w:vertAlign w:val="subscript"/>
        </w:rPr>
        <w:t>ВХ</w:t>
      </w:r>
      <w:r w:rsidRPr="006F4517">
        <w:rPr>
          <w:i/>
          <w:iCs/>
        </w:rPr>
        <w:t> – </w:t>
      </w:r>
      <w:r w:rsidRPr="006F4517">
        <w:t>входное сопротив</w:t>
      </w:r>
      <w:r w:rsidRPr="006F4517">
        <w:softHyphen/>
        <w:t>ление измерительной цепи.</w:t>
      </w:r>
    </w:p>
    <w:p w:rsidR="006F4517" w:rsidRPr="006F4517" w:rsidRDefault="006F4517" w:rsidP="006F4517">
      <w:r w:rsidRPr="006F4517">
        <w:t>На рис. 3.58. </w:t>
      </w:r>
      <w:r w:rsidRPr="006F4517">
        <w:rPr>
          <w:i/>
          <w:iCs/>
        </w:rPr>
        <w:t>б</w:t>
      </w:r>
      <w:r w:rsidRPr="006F4517">
        <w:t> представлена упрощенная эквивалентная схе</w:t>
      </w:r>
      <w:r w:rsidRPr="006F4517">
        <w:softHyphen/>
        <w:t>ма, в которой</w:t>
      </w:r>
    </w:p>
    <w:p w:rsidR="006F4517" w:rsidRPr="006F4517" w:rsidRDefault="006F4517" w:rsidP="006F4517">
      <w:r w:rsidRPr="006F4517">
        <w:rPr>
          <w:noProof/>
          <w:lang w:eastAsia="ru-RU"/>
        </w:rPr>
        <w:drawing>
          <wp:inline distT="0" distB="0" distL="0" distR="0" wp14:anchorId="23D3BAF3" wp14:editId="0CB7CEA1">
            <wp:extent cx="1073150" cy="476885"/>
            <wp:effectExtent l="0" t="0" r="0" b="0"/>
            <wp:docPr id="8" name="Рисунок 8" descr="https://helpiks.org/helpiksorg/baza6/401012105139.files/image2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 descr="https://helpiks.org/helpiksorg/baza6/401012105139.files/image220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47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517" w:rsidRPr="006F4517" w:rsidRDefault="006F4517" w:rsidP="006F4517">
      <w:r w:rsidRPr="006F4517">
        <w:t xml:space="preserve">Если вдоль электрической оси </w:t>
      </w:r>
      <w:proofErr w:type="spellStart"/>
      <w:r w:rsidRPr="006F4517">
        <w:t>пьезоэлектрика</w:t>
      </w:r>
      <w:proofErr w:type="spellEnd"/>
      <w:r w:rsidRPr="006F4517">
        <w:t xml:space="preserve"> приложена сила, изменяющаяся по закону синуса, т.е. </w:t>
      </w:r>
      <w:r w:rsidRPr="006F4517">
        <w:rPr>
          <w:i/>
          <w:iCs/>
        </w:rPr>
        <w:t>F</w:t>
      </w:r>
      <w:r w:rsidRPr="006F4517">
        <w:rPr>
          <w:i/>
          <w:iCs/>
          <w:vertAlign w:val="subscript"/>
        </w:rPr>
        <w:t>X</w:t>
      </w:r>
      <w:r w:rsidRPr="006F4517">
        <w:rPr>
          <w:i/>
          <w:iCs/>
        </w:rPr>
        <w:t> </w:t>
      </w:r>
      <w:r w:rsidRPr="006F4517">
        <w:t>= </w:t>
      </w:r>
      <w:proofErr w:type="spellStart"/>
      <w:r w:rsidRPr="006F4517">
        <w:rPr>
          <w:i/>
          <w:iCs/>
        </w:rPr>
        <w:t>F</w:t>
      </w:r>
      <w:r w:rsidRPr="006F4517">
        <w:rPr>
          <w:i/>
          <w:iCs/>
          <w:vertAlign w:val="subscript"/>
        </w:rPr>
        <w:t>Xm</w:t>
      </w:r>
      <w:r w:rsidRPr="006F4517">
        <w:rPr>
          <w:i/>
          <w:iCs/>
        </w:rPr>
        <w:t>×</w:t>
      </w:r>
      <w:r w:rsidRPr="006F4517">
        <w:t>sin</w:t>
      </w:r>
      <w:r w:rsidRPr="006F4517">
        <w:rPr>
          <w:i/>
          <w:iCs/>
        </w:rPr>
        <w:t>wt</w:t>
      </w:r>
      <w:proofErr w:type="spellEnd"/>
      <w:r w:rsidRPr="006F4517">
        <w:rPr>
          <w:i/>
          <w:iCs/>
        </w:rPr>
        <w:t> </w:t>
      </w:r>
      <w:r w:rsidRPr="006F4517">
        <w:t>то направление на выходе преобразователя тоже будет изме</w:t>
      </w:r>
      <w:r w:rsidRPr="006F4517">
        <w:softHyphen/>
        <w:t>няться синусоидально.</w:t>
      </w:r>
    </w:p>
    <w:p w:rsidR="006F4517" w:rsidRPr="006F4517" w:rsidRDefault="006F4517" w:rsidP="006F4517">
      <w:r w:rsidRPr="006F4517">
        <w:t>Пьезоэлектрические преобразователи применяются для из</w:t>
      </w:r>
      <w:r w:rsidRPr="006F4517">
        <w:softHyphen/>
        <w:t>мерения переменных сил, давлений, вибрационных ускорений.</w:t>
      </w:r>
    </w:p>
    <w:p w:rsidR="006F4517" w:rsidRPr="006F4517" w:rsidRDefault="006F4517" w:rsidP="006F4517">
      <w:r w:rsidRPr="006F4517">
        <w:t>Ранее (см. рис. 3.57) был представлен один из приборов, использую</w:t>
      </w:r>
      <w:r w:rsidRPr="006F4517">
        <w:softHyphen/>
        <w:t xml:space="preserve">щий </w:t>
      </w:r>
      <w:proofErr w:type="spellStart"/>
      <w:r w:rsidRPr="006F4517">
        <w:t>пьезопреобразователь</w:t>
      </w:r>
      <w:proofErr w:type="spellEnd"/>
      <w:r w:rsidRPr="006F4517">
        <w:t xml:space="preserve"> и предназначенный для измерения величины давления.</w:t>
      </w:r>
    </w:p>
    <w:p w:rsidR="006F4517" w:rsidRPr="006F4517" w:rsidRDefault="006F4517" w:rsidP="006F4517">
      <w:r w:rsidRPr="006F4517">
        <w:t xml:space="preserve">Другим примером применения </w:t>
      </w:r>
      <w:proofErr w:type="spellStart"/>
      <w:r w:rsidRPr="006F4517">
        <w:t>пьезоэлементов</w:t>
      </w:r>
      <w:proofErr w:type="spellEnd"/>
      <w:r w:rsidRPr="006F4517">
        <w:t xml:space="preserve"> служат профилометры – приборы для оценки шероховатости поверхности обрабатываемой детали (рис. 3.59).</w:t>
      </w:r>
    </w:p>
    <w:p w:rsidR="006F4517" w:rsidRPr="006F4517" w:rsidRDefault="006F4517" w:rsidP="006F4517">
      <w:r w:rsidRPr="006F4517">
        <w:t>Ощупывающая алмазная игла </w:t>
      </w:r>
      <w:r w:rsidRPr="006F4517">
        <w:rPr>
          <w:i/>
          <w:iCs/>
        </w:rPr>
        <w:t>1,</w:t>
      </w:r>
      <w:r w:rsidRPr="006F4517">
        <w:t> имеющая радиус закруг</w:t>
      </w:r>
      <w:r w:rsidRPr="006F4517">
        <w:softHyphen/>
        <w:t>ления 1,5 </w:t>
      </w:r>
      <w:r w:rsidRPr="006F4517">
        <w:rPr>
          <w:i/>
          <w:iCs/>
        </w:rPr>
        <w:t>мкм,</w:t>
      </w:r>
      <w:r w:rsidRPr="006F4517">
        <w:t> укреплена на конце подвижного коромысла </w:t>
      </w:r>
      <w:r w:rsidRPr="006F4517">
        <w:rPr>
          <w:i/>
          <w:iCs/>
        </w:rPr>
        <w:t>2, </w:t>
      </w:r>
      <w:r w:rsidRPr="006F4517">
        <w:t>которое может вращаться вокруг оси </w:t>
      </w:r>
      <w:r w:rsidRPr="006F4517">
        <w:rPr>
          <w:i/>
          <w:iCs/>
        </w:rPr>
        <w:t>3.</w:t>
      </w:r>
      <w:r w:rsidRPr="006F4517">
        <w:t> На другом конце ко</w:t>
      </w:r>
      <w:r w:rsidRPr="006F4517">
        <w:softHyphen/>
        <w:t>ромысла имеется «смычок» </w:t>
      </w:r>
      <w:r w:rsidRPr="006F4517">
        <w:rPr>
          <w:i/>
          <w:iCs/>
        </w:rPr>
        <w:t>4,</w:t>
      </w:r>
      <w:r w:rsidRPr="006F4517">
        <w:t> связывающий при помощи эла</w:t>
      </w:r>
      <w:r w:rsidRPr="006F4517">
        <w:softHyphen/>
        <w:t>стичной ленточки </w:t>
      </w:r>
      <w:r w:rsidRPr="006F4517">
        <w:rPr>
          <w:i/>
          <w:iCs/>
        </w:rPr>
        <w:t>5</w:t>
      </w:r>
      <w:r w:rsidRPr="006F4517">
        <w:t> подвижное коромысло со свободным концом пластинок </w:t>
      </w:r>
      <w:r w:rsidRPr="006F4517">
        <w:rPr>
          <w:i/>
          <w:iCs/>
        </w:rPr>
        <w:t>6</w:t>
      </w:r>
      <w:r w:rsidRPr="006F4517">
        <w:t> из сегнетовой соли. Другой конец пластинок закреплен неподвижно. Пластинки соединены параллельно так, что на наружных гранях пластинок появляется заряд од</w:t>
      </w:r>
      <w:r w:rsidRPr="006F4517">
        <w:softHyphen/>
        <w:t>ного знака.</w:t>
      </w:r>
    </w:p>
    <w:p w:rsidR="006F4517" w:rsidRPr="006F4517" w:rsidRDefault="006F4517" w:rsidP="006F4517">
      <w:r w:rsidRPr="006F4517">
        <w:rPr>
          <w:noProof/>
          <w:lang w:eastAsia="ru-RU"/>
        </w:rPr>
        <w:drawing>
          <wp:inline distT="0" distB="0" distL="0" distR="0" wp14:anchorId="027E9B82" wp14:editId="4E20735D">
            <wp:extent cx="3562350" cy="1216660"/>
            <wp:effectExtent l="0" t="0" r="0" b="0"/>
            <wp:docPr id="9" name="Рисунок 9" descr="https://helpiks.org/helpiksorg/baza6/401012105139.files/image2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 descr="https://helpiks.org/helpiksorg/baza6/401012105139.files/image222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21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517" w:rsidRPr="006F4517" w:rsidRDefault="006F4517" w:rsidP="006F4517">
      <w:r w:rsidRPr="006F4517">
        <w:t>Рис.</w:t>
      </w:r>
      <w:r>
        <w:t xml:space="preserve"> 10</w:t>
      </w:r>
      <w:r w:rsidRPr="006F4517">
        <w:t>.59. Устройство профилометра.</w:t>
      </w:r>
    </w:p>
    <w:p w:rsidR="006F4517" w:rsidRPr="006F4517" w:rsidRDefault="006F4517" w:rsidP="006F4517">
      <w:r w:rsidRPr="006F4517">
        <w:t>1 – алмазная игла; 2 – коромысло; 3 – ось; 4 – «смычок»; 5 – эластичная ленточка; 6 – пластинки; 7 – экранированный кабель</w:t>
      </w:r>
    </w:p>
    <w:p w:rsidR="006F4517" w:rsidRPr="006F4517" w:rsidRDefault="006F4517" w:rsidP="006F4517">
      <w:r w:rsidRPr="006F4517">
        <w:t>При перемещении иглы </w:t>
      </w:r>
      <w:r w:rsidRPr="006F4517">
        <w:rPr>
          <w:i/>
          <w:iCs/>
        </w:rPr>
        <w:t>1</w:t>
      </w:r>
      <w:r w:rsidRPr="006F4517">
        <w:t> в вертикальном направлении (из-за шероховатостей исследуемой поверхности) свободный ко</w:t>
      </w:r>
      <w:r w:rsidRPr="006F4517">
        <w:softHyphen/>
        <w:t>нец пластинок </w:t>
      </w:r>
      <w:r w:rsidRPr="006F4517">
        <w:rPr>
          <w:i/>
          <w:iCs/>
        </w:rPr>
        <w:t>6</w:t>
      </w:r>
      <w:r w:rsidRPr="006F4517">
        <w:t xml:space="preserve"> также перемещается, пластинки </w:t>
      </w:r>
      <w:proofErr w:type="gramStart"/>
      <w:r w:rsidRPr="006F4517">
        <w:t>изгибаются</w:t>
      </w:r>
      <w:proofErr w:type="gramEnd"/>
      <w:r w:rsidRPr="006F4517">
        <w:t xml:space="preserve"> и на поверхностях пластин появляется заряд. Гибкий экрани</w:t>
      </w:r>
      <w:r w:rsidRPr="006F4517">
        <w:softHyphen/>
        <w:t>рованный кабель </w:t>
      </w:r>
      <w:r w:rsidRPr="006F4517">
        <w:rPr>
          <w:i/>
          <w:iCs/>
        </w:rPr>
        <w:t>7</w:t>
      </w:r>
      <w:r w:rsidRPr="006F4517">
        <w:t xml:space="preserve"> соединяет грани </w:t>
      </w:r>
      <w:proofErr w:type="spellStart"/>
      <w:r w:rsidRPr="006F4517">
        <w:t>пьезопреобразователя</w:t>
      </w:r>
      <w:proofErr w:type="spellEnd"/>
      <w:r w:rsidRPr="006F4517">
        <w:t xml:space="preserve"> с измерительной цепью.</w:t>
      </w:r>
    </w:p>
    <w:p w:rsidR="006F4517" w:rsidRPr="006F4517" w:rsidRDefault="006F4517" w:rsidP="006F4517">
      <w:r w:rsidRPr="006F4517">
        <w:t> </w:t>
      </w:r>
    </w:p>
    <w:p w:rsidR="006F4517" w:rsidRPr="006F4517" w:rsidRDefault="006F4517" w:rsidP="006F4517">
      <w:pPr>
        <w:rPr>
          <w:b/>
          <w:bCs/>
        </w:rPr>
      </w:pPr>
      <w:r>
        <w:rPr>
          <w:b/>
          <w:bCs/>
        </w:rPr>
        <w:t>10</w:t>
      </w:r>
      <w:r w:rsidRPr="006F4517">
        <w:rPr>
          <w:b/>
          <w:bCs/>
        </w:rPr>
        <w:t>.2. Функции, реализуемые в современных интеллектуальных датчиках</w:t>
      </w:r>
    </w:p>
    <w:p w:rsidR="006F4517" w:rsidRPr="006F4517" w:rsidRDefault="006F4517" w:rsidP="006F4517">
      <w:r w:rsidRPr="006F4517">
        <w:t>Кроме обычных функций восприятия иско</w:t>
      </w:r>
      <w:r w:rsidRPr="006F4517">
        <w:softHyphen/>
        <w:t>мой величины и преобразования сигнала, совре</w:t>
      </w:r>
      <w:r w:rsidRPr="006F4517">
        <w:softHyphen/>
        <w:t>менные интеллектуальные датчики выполняют ряд других функций, существенно расширяющих их возможности и улучшающих их технические характеристики. Далее рассмотрены эти функции, которые в той или иной степени полноты свойст</w:t>
      </w:r>
      <w:r w:rsidRPr="006F4517">
        <w:softHyphen/>
        <w:t>венны современным интеллектуальным датчикам.</w:t>
      </w:r>
    </w:p>
    <w:p w:rsidR="006F4517" w:rsidRPr="006F4517" w:rsidRDefault="006F4517" w:rsidP="006F4517">
      <w:r w:rsidRPr="006F4517">
        <w:t xml:space="preserve">Функции </w:t>
      </w:r>
      <w:proofErr w:type="spellStart"/>
      <w:r w:rsidRPr="006F4517">
        <w:t>преобразования</w:t>
      </w:r>
      <w:proofErr w:type="gramStart"/>
      <w:r w:rsidRPr="006F4517">
        <w:t>.Д</w:t>
      </w:r>
      <w:proofErr w:type="gramEnd"/>
      <w:r w:rsidRPr="006F4517">
        <w:t>атчик</w:t>
      </w:r>
      <w:proofErr w:type="spellEnd"/>
      <w:r w:rsidRPr="006F4517">
        <w:t xml:space="preserve"> преобразует электрическую величину на выходе сенсора (обыч</w:t>
      </w:r>
      <w:r w:rsidRPr="006F4517">
        <w:softHyphen/>
        <w:t>но представленную в виде низковольтного анало</w:t>
      </w:r>
      <w:r w:rsidRPr="006F4517">
        <w:softHyphen/>
        <w:t>гового, частотного, или импульсного сигнала) и производит ее измерение; при этом он выполняет коррекцию выходного значения по сопутствую</w:t>
      </w:r>
      <w:r w:rsidRPr="006F4517">
        <w:softHyphen/>
        <w:t>щим текущим показателям состояния измеряемой среды (например по ее температуре и/или давле</w:t>
      </w:r>
      <w:r w:rsidRPr="006F4517">
        <w:softHyphen/>
        <w:t>нию), в случае, если показания датчика зависят и от них. В приборе проводятся необходимые пре</w:t>
      </w:r>
      <w:r w:rsidRPr="006F4517">
        <w:softHyphen/>
        <w:t>образования измерительной информации: усиле</w:t>
      </w:r>
      <w:r w:rsidRPr="006F4517">
        <w:softHyphen/>
        <w:t>ние сигналов сенсора, стандартизация диапазонов выходных аналоговых сигналов, линеаризация и фильтрация, расчет выходных значений по задан</w:t>
      </w:r>
      <w:r w:rsidRPr="006F4517">
        <w:softHyphen/>
        <w:t>ным алгоритмам, аналого-цифровое преобразова</w:t>
      </w:r>
      <w:r w:rsidRPr="006F4517">
        <w:softHyphen/>
        <w:t>ние значений измеряемой величины.</w:t>
      </w:r>
    </w:p>
    <w:p w:rsidR="006F4517" w:rsidRPr="006F4517" w:rsidRDefault="006F4517" w:rsidP="006F4517">
      <w:r w:rsidRPr="006F4517">
        <w:t xml:space="preserve">Функции </w:t>
      </w:r>
      <w:proofErr w:type="spellStart"/>
      <w:r w:rsidRPr="006F4517">
        <w:t>самодиагностики</w:t>
      </w:r>
      <w:proofErr w:type="gramStart"/>
      <w:r w:rsidRPr="006F4517">
        <w:t>.В</w:t>
      </w:r>
      <w:proofErr w:type="spellEnd"/>
      <w:proofErr w:type="gramEnd"/>
      <w:r w:rsidRPr="006F4517">
        <w:t xml:space="preserve"> процессе работы датчики выполняют анализ своей работы: при возникновении различных сбоев, нарушений и неисправностей фиксируют их место возникнове</w:t>
      </w:r>
      <w:r w:rsidRPr="006F4517">
        <w:softHyphen/>
        <w:t>ния и причину, определяют выход погрешности прибора за установленное значение, анализируют работу базы данных датчика, рассматривают пра</w:t>
      </w:r>
      <w:r w:rsidRPr="006F4517">
        <w:softHyphen/>
        <w:t>вильность учета факторов, которые корректируют выходные показания датчика. Датчик может вы</w:t>
      </w:r>
      <w:r w:rsidRPr="006F4517">
        <w:softHyphen/>
        <w:t>давать оператору до 30-ти различных сообщений, конкретизирующих текущие особенности его ра</w:t>
      </w:r>
      <w:r w:rsidRPr="006F4517">
        <w:softHyphen/>
        <w:t>боты и резко облегчающих и ускоряющих его об</w:t>
      </w:r>
      <w:r w:rsidRPr="006F4517">
        <w:softHyphen/>
        <w:t>служивание (при необходимости вмешательства сотрудников КИП в его работу). Обычно инфор</w:t>
      </w:r>
      <w:r w:rsidRPr="006F4517">
        <w:softHyphen/>
        <w:t>мация, выдаваемая датчиком об отдельных его не</w:t>
      </w:r>
      <w:r w:rsidRPr="006F4517">
        <w:softHyphen/>
        <w:t>исправностях, подразделяется на два типа:</w:t>
      </w:r>
    </w:p>
    <w:p w:rsidR="006F4517" w:rsidRPr="006F4517" w:rsidRDefault="006F4517" w:rsidP="006F4517">
      <w:r w:rsidRPr="006F4517">
        <w:t>некритическая информация, когда датчик тре</w:t>
      </w:r>
      <w:r w:rsidRPr="006F4517">
        <w:softHyphen/>
        <w:t>бует определенного обслуживания, но изме</w:t>
      </w:r>
      <w:r w:rsidRPr="006F4517">
        <w:softHyphen/>
        <w:t>ряемые им значения могут использоваться для управления;</w:t>
      </w:r>
    </w:p>
    <w:p w:rsidR="006F4517" w:rsidRPr="006F4517" w:rsidRDefault="006F4517" w:rsidP="006F4517">
      <w:r w:rsidRPr="006F4517">
        <w:t>критическая информация, когда выходные данные датчика неверны и либо требуется не</w:t>
      </w:r>
      <w:r w:rsidRPr="006F4517">
        <w:softHyphen/>
        <w:t>медленное вмешательство оператора по при</w:t>
      </w:r>
      <w:r w:rsidRPr="006F4517">
        <w:softHyphen/>
        <w:t>остановке использования его показаний, либо сам датчик переводит свой выход в постоян</w:t>
      </w:r>
      <w:r w:rsidRPr="006F4517">
        <w:softHyphen/>
        <w:t>ное безопасное для управления процессом значение, и сообщает о необходимости сроч</w:t>
      </w:r>
      <w:r w:rsidRPr="006F4517">
        <w:softHyphen/>
        <w:t>ного обслуживания прибора.</w:t>
      </w:r>
    </w:p>
    <w:p w:rsidR="006F4517" w:rsidRPr="006F4517" w:rsidRDefault="006F4517" w:rsidP="006F4517">
      <w:r w:rsidRPr="006F4517">
        <w:t xml:space="preserve">Информационные </w:t>
      </w:r>
      <w:proofErr w:type="spellStart"/>
      <w:r w:rsidRPr="006F4517">
        <w:t>функции</w:t>
      </w:r>
      <w:proofErr w:type="gramStart"/>
      <w:r w:rsidRPr="006F4517">
        <w:t>.Д</w:t>
      </w:r>
      <w:proofErr w:type="gramEnd"/>
      <w:r w:rsidRPr="006F4517">
        <w:t>атчики</w:t>
      </w:r>
      <w:proofErr w:type="spellEnd"/>
      <w:r w:rsidRPr="006F4517">
        <w:t xml:space="preserve"> хранят в сво</w:t>
      </w:r>
      <w:r w:rsidRPr="006F4517">
        <w:softHyphen/>
        <w:t>ей памяти и по дистанционному запросу пользова</w:t>
      </w:r>
      <w:r w:rsidRPr="006F4517">
        <w:softHyphen/>
        <w:t>теля выдают все данные, определяющие свойства, характеристики, параметры данного конкретного прибора: его тип, заводской номер, технические по</w:t>
      </w:r>
      <w:r w:rsidRPr="006F4517">
        <w:softHyphen/>
        <w:t>казатели, возможные диапазоны измерения, уста</w:t>
      </w:r>
      <w:r w:rsidRPr="006F4517">
        <w:softHyphen/>
        <w:t>новленную шкалу, заданные параметры настройки сенсора, работающую версию программного обес</w:t>
      </w:r>
      <w:r w:rsidRPr="006F4517">
        <w:softHyphen/>
        <w:t>печения, архив проведенных метрологических пове</w:t>
      </w:r>
      <w:r w:rsidRPr="006F4517">
        <w:softHyphen/>
        <w:t>рок, срок проведения следующей поверки датчика и т. п. Кроме того датчики могут иметь архив теку</w:t>
      </w:r>
      <w:r w:rsidRPr="006F4517">
        <w:softHyphen/>
        <w:t>щих измеряемых и вычисляемых ими значений ве</w:t>
      </w:r>
      <w:r w:rsidRPr="006F4517">
        <w:softHyphen/>
        <w:t>личин за заданный интервал времени.</w:t>
      </w:r>
    </w:p>
    <w:p w:rsidR="006F4517" w:rsidRPr="006F4517" w:rsidRDefault="006F4517" w:rsidP="006F4517">
      <w:r w:rsidRPr="006F4517">
        <w:t xml:space="preserve">Функции </w:t>
      </w:r>
      <w:proofErr w:type="spellStart"/>
      <w:r w:rsidRPr="006F4517">
        <w:t>конфигурирования</w:t>
      </w:r>
      <w:proofErr w:type="gramStart"/>
      <w:r w:rsidRPr="006F4517">
        <w:t>.Д</w:t>
      </w:r>
      <w:proofErr w:type="gramEnd"/>
      <w:r w:rsidRPr="006F4517">
        <w:t>истанционное</w:t>
      </w:r>
      <w:proofErr w:type="spellEnd"/>
      <w:r w:rsidRPr="006F4517">
        <w:t xml:space="preserve"> формирование или модификация пользователем основных настроечных параметров датчика: уста</w:t>
      </w:r>
      <w:r w:rsidRPr="006F4517">
        <w:softHyphen/>
        <w:t>новка нуля прибора, выбор заданного диапазона из</w:t>
      </w:r>
      <w:r w:rsidRPr="006F4517">
        <w:softHyphen/>
        <w:t>мерения, фильтрация текущих значений, выбор на</w:t>
      </w:r>
      <w:r w:rsidRPr="006F4517">
        <w:softHyphen/>
        <w:t>именования единиц измерения, в которых датчик должен выдавать информацию ит. п. действия.</w:t>
      </w:r>
    </w:p>
    <w:p w:rsidR="006F4517" w:rsidRPr="006F4517" w:rsidRDefault="006F4517" w:rsidP="006F4517">
      <w:r w:rsidRPr="006F4517">
        <w:t xml:space="preserve">Функции </w:t>
      </w:r>
      <w:proofErr w:type="spellStart"/>
      <w:r w:rsidRPr="006F4517">
        <w:t>форматирования</w:t>
      </w:r>
      <w:proofErr w:type="gramStart"/>
      <w:r w:rsidRPr="006F4517">
        <w:t>.А</w:t>
      </w:r>
      <w:proofErr w:type="gramEnd"/>
      <w:r w:rsidRPr="006F4517">
        <w:t>втоматический</w:t>
      </w:r>
      <w:proofErr w:type="spellEnd"/>
      <w:r w:rsidRPr="006F4517">
        <w:t xml:space="preserve"> ана</w:t>
      </w:r>
      <w:r w:rsidRPr="006F4517">
        <w:softHyphen/>
        <w:t>лиз изменений измеряемой величины и текущего состояния среды измерения: определение выхо</w:t>
      </w:r>
      <w:r w:rsidRPr="006F4517">
        <w:softHyphen/>
        <w:t>дов значений измеряемой величины за заданные нормы, выдача различных сообщений об измене</w:t>
      </w:r>
      <w:r w:rsidRPr="006F4517">
        <w:softHyphen/>
        <w:t>ниях значений измеряемой величины, проверка нахождения в допустимых диапазонах параметров измеряемой среды. Все эти функции дистанцион</w:t>
      </w:r>
      <w:r w:rsidRPr="006F4517">
        <w:softHyphen/>
        <w:t>но настраиваются пользователем.</w:t>
      </w:r>
    </w:p>
    <w:p w:rsidR="006F4517" w:rsidRDefault="006F4517" w:rsidP="006F4517">
      <w:r w:rsidRPr="006F4517">
        <w:t>Управляющие функции</w:t>
      </w:r>
      <w:r w:rsidRPr="006F4517">
        <w:rPr>
          <w:i/>
          <w:iCs/>
        </w:rPr>
        <w:t>. </w:t>
      </w:r>
      <w:r w:rsidRPr="006F4517">
        <w:t>В последнее время все большее число добавочных функций, непосредст</w:t>
      </w:r>
      <w:r w:rsidRPr="006F4517">
        <w:softHyphen/>
        <w:t>венно связанных с управлением технологическим процессом, стали возлагать на интеллектуальные датчики (особенно при их использовании с поле</w:t>
      </w:r>
      <w:r w:rsidRPr="006F4517">
        <w:softHyphen/>
        <w:t xml:space="preserve">вой сетью </w:t>
      </w:r>
      <w:proofErr w:type="spellStart"/>
      <w:r w:rsidRPr="006F4517">
        <w:t>Foundation</w:t>
      </w:r>
      <w:proofErr w:type="spellEnd"/>
      <w:r w:rsidRPr="006F4517">
        <w:t xml:space="preserve"> </w:t>
      </w:r>
      <w:proofErr w:type="spellStart"/>
      <w:r w:rsidRPr="006F4517">
        <w:t>Fieldbus</w:t>
      </w:r>
      <w:proofErr w:type="spellEnd"/>
      <w:r w:rsidRPr="006F4517">
        <w:t>). Для реализации этих функций в память микропроцессора датчика прошивается соответствующий набор типовых программных модулей, а их инициация и пара</w:t>
      </w:r>
      <w:r w:rsidRPr="006F4517">
        <w:softHyphen/>
        <w:t>метризация проводится дистанционно операто</w:t>
      </w:r>
      <w:r w:rsidRPr="006F4517">
        <w:softHyphen/>
        <w:t>ром с помощью простейшего графического кон</w:t>
      </w:r>
      <w:r w:rsidRPr="006F4517">
        <w:softHyphen/>
        <w:t>фигуратора. В качестве типовых программных мо</w:t>
      </w:r>
      <w:r w:rsidRPr="006F4517">
        <w:softHyphen/>
        <w:t xml:space="preserve">дулей используются простейшие </w:t>
      </w:r>
      <w:proofErr w:type="spellStart"/>
      <w:r w:rsidRPr="006F4517">
        <w:t>арифметическиеи</w:t>
      </w:r>
      <w:proofErr w:type="spellEnd"/>
      <w:r w:rsidRPr="006F4517">
        <w:t xml:space="preserve"> логические операции, таймер, элемент чистого запаздывания, интегратор, варианты регуляторов: </w:t>
      </w:r>
      <w:proofErr w:type="gramStart"/>
      <w:r w:rsidRPr="006F4517">
        <w:t>Р</w:t>
      </w:r>
      <w:proofErr w:type="gramEnd"/>
      <w:r w:rsidRPr="006F4517">
        <w:t>, I, PI, PD, PID ит. п. функции, из которых лег</w:t>
      </w:r>
      <w:r w:rsidRPr="006F4517">
        <w:softHyphen/>
        <w:t>ко набираются конкретные алгоритмы регулиро</w:t>
      </w:r>
      <w:r w:rsidRPr="006F4517">
        <w:softHyphen/>
        <w:t>вания разных видов, блокировочные зависимо</w:t>
      </w:r>
      <w:r w:rsidRPr="006F4517">
        <w:softHyphen/>
        <w:t xml:space="preserve">сти, алгоритмы смешивания </w:t>
      </w:r>
      <w:proofErr w:type="spellStart"/>
      <w:r w:rsidRPr="006F4517">
        <w:t>идругие</w:t>
      </w:r>
      <w:proofErr w:type="spellEnd"/>
      <w:r w:rsidRPr="006F4517">
        <w:t xml:space="preserve"> алгоритмы управления технологическими процессами.</w:t>
      </w:r>
    </w:p>
    <w:p w:rsidR="00627F9E" w:rsidRPr="00627F9E" w:rsidRDefault="00627F9E" w:rsidP="00627F9E">
      <w:r>
        <w:rPr>
          <w:b/>
          <w:bCs/>
        </w:rPr>
        <w:t>10</w:t>
      </w:r>
      <w:r w:rsidRPr="00627F9E">
        <w:rPr>
          <w:b/>
          <w:bCs/>
        </w:rPr>
        <w:t>.</w:t>
      </w:r>
      <w:r w:rsidR="00621604">
        <w:rPr>
          <w:b/>
          <w:bCs/>
        </w:rPr>
        <w:t>3.</w:t>
      </w:r>
      <w:r w:rsidRPr="00627F9E">
        <w:rPr>
          <w:b/>
          <w:bCs/>
        </w:rPr>
        <w:t>  Защита входных измерительных цепей ИИС от помех</w:t>
      </w:r>
    </w:p>
    <w:p w:rsidR="00627F9E" w:rsidRPr="00627F9E" w:rsidRDefault="00627F9E" w:rsidP="00627F9E">
      <w:r w:rsidRPr="00627F9E">
        <w:t>Под помехоустойчивостью ИИС понимается их способность противостоять вредному влиянию помех. Основные пути повышения помехоустойчивости ИИС связаны с улучшением защиты от помех аналоговых измерительных цепей систем и с уменьшением влияния помех на результат измерения путем соответствующей обработки измерительной информации в ИИС</w:t>
      </w:r>
    </w:p>
    <w:p w:rsidR="00627F9E" w:rsidRPr="00627F9E" w:rsidRDefault="00627F9E" w:rsidP="00627F9E">
      <w:r w:rsidRPr="00627F9E">
        <w:rPr>
          <w:b/>
          <w:bCs/>
        </w:rPr>
        <w:t>Виды и источники помех</w:t>
      </w:r>
      <w:bookmarkStart w:id="0" w:name="_GoBack"/>
      <w:bookmarkEnd w:id="0"/>
    </w:p>
    <w:p w:rsidR="00627F9E" w:rsidRPr="00627F9E" w:rsidRDefault="00627F9E" w:rsidP="00627F9E">
      <w:r w:rsidRPr="00627F9E">
        <w:t>Помехи могут вызываться процессами, происходящими внутри ИИС, а также влиянием внешних источников помех.</w:t>
      </w:r>
    </w:p>
    <w:p w:rsidR="00627F9E" w:rsidRPr="00627F9E" w:rsidRDefault="00627F9E" w:rsidP="00627F9E">
      <w:r w:rsidRPr="00627F9E">
        <w:t xml:space="preserve">Причинами внутренних помех могут служить тепловые шумы в резисторах, </w:t>
      </w:r>
      <w:proofErr w:type="spellStart"/>
      <w:r w:rsidRPr="00627F9E">
        <w:t>термо</w:t>
      </w:r>
      <w:proofErr w:type="spellEnd"/>
      <w:r w:rsidRPr="00627F9E">
        <w:t xml:space="preserve">-ЭДС, изменение сопротивления изоляции, перекрестные влияния измерительных цепей, связи измерительных цепей с цепями питания. К внутренним помехам могут быть также отнесены изменения напряжения источников питания, превышающие допустимые: не считается помехой только кратковременное (от 1 до 30 периодов частоты сети) понижение напряжения сети питания до 30% номинального, полный перерыв в питании может быть до 100 </w:t>
      </w:r>
      <w:proofErr w:type="spellStart"/>
      <w:r w:rsidRPr="00627F9E">
        <w:t>мс</w:t>
      </w:r>
      <w:proofErr w:type="spellEnd"/>
      <w:r w:rsidRPr="00627F9E">
        <w:t>. Кроме того, через сеть питания могут проникать импульсные высокочастотные возмущения (до 20 МГц) с повышенной амплитудой и длительностью до нескольких микросекунд.</w:t>
      </w:r>
    </w:p>
    <w:p w:rsidR="00627F9E" w:rsidRPr="00627F9E" w:rsidRDefault="00627F9E" w:rsidP="00627F9E">
      <w:r w:rsidRPr="00627F9E">
        <w:t>Внешние атмосферные помехи возникают в результате разрядов молний, возникающих в большом количестве (до сотен разрядов в секунду) на Земле, а также от электризации частиц (пыли, снега) в атмосфере Земли.</w:t>
      </w:r>
    </w:p>
    <w:p w:rsidR="00627F9E" w:rsidRPr="00627F9E" w:rsidRDefault="00627F9E" w:rsidP="00627F9E">
      <w:r w:rsidRPr="00627F9E">
        <w:t>К другому виду внешних электрических помех относятся индустриальные помехи, создающиеся промышленными установками, радиостанциями, электрооборудованием автотранспорта и т. п.</w:t>
      </w:r>
    </w:p>
    <w:p w:rsidR="00627F9E" w:rsidRPr="00627F9E" w:rsidRDefault="00627F9E" w:rsidP="00627F9E">
      <w:r w:rsidRPr="00627F9E">
        <w:t>Расположенные вблизи измерительных цепей </w:t>
      </w:r>
      <w:hyperlink r:id="rId13" w:tooltip="Электроэнергетика, электротехника" w:history="1">
        <w:r w:rsidRPr="00627F9E">
          <w:rPr>
            <w:rStyle w:val="a6"/>
          </w:rPr>
          <w:t>электроэнергетические</w:t>
        </w:r>
      </w:hyperlink>
      <w:r w:rsidRPr="00627F9E">
        <w:t xml:space="preserve"> установки и силовая проводка питания являются основными </w:t>
      </w:r>
      <w:proofErr w:type="gramStart"/>
      <w:r w:rsidRPr="00627F9E">
        <w:t>источниками</w:t>
      </w:r>
      <w:proofErr w:type="gramEnd"/>
      <w:r w:rsidRPr="00627F9E">
        <w:t xml:space="preserve"> так называемых наведенных, или поперечных, помех. Эти помехи являются следствием воздействия внешних электромагнитных полей, а также реактивных связей измерительных цепей с источниками помех. В свою очередь такие факторы, как изменение сопротивления изоляции (от влияния повышенной температуры), появление разности потенциалов в разных точках заземления аналоговой измерительной цепи, тепловые шумы могут явиться источниками помех другого вида, которые носят название продольных.</w:t>
      </w:r>
    </w:p>
    <w:p w:rsidR="00627F9E" w:rsidRPr="00627F9E" w:rsidRDefault="00627F9E" w:rsidP="00627F9E">
      <w:r w:rsidRPr="00627F9E">
        <w:t> </w:t>
      </w:r>
    </w:p>
    <w:p w:rsidR="00627F9E" w:rsidRPr="00627F9E" w:rsidRDefault="00627F9E" w:rsidP="00627F9E">
      <w:r w:rsidRPr="00627F9E">
        <w:t> </w:t>
      </w:r>
    </w:p>
    <w:p w:rsidR="00627F9E" w:rsidRPr="00627F9E" w:rsidRDefault="00627F9E" w:rsidP="00627F9E">
      <w:r w:rsidRPr="00627F9E">
        <w:t xml:space="preserve">По форме помехи любого происхождения разделяются </w:t>
      </w:r>
      <w:proofErr w:type="gramStart"/>
      <w:r w:rsidRPr="00627F9E">
        <w:t>на</w:t>
      </w:r>
      <w:proofErr w:type="gramEnd"/>
      <w:r w:rsidRPr="00627F9E">
        <w:t xml:space="preserve"> импульсные, </w:t>
      </w:r>
      <w:proofErr w:type="spellStart"/>
      <w:r w:rsidRPr="00627F9E">
        <w:t>флуктуационные</w:t>
      </w:r>
      <w:proofErr w:type="spellEnd"/>
      <w:r w:rsidRPr="00627F9E">
        <w:t xml:space="preserve"> и регулярные.</w:t>
      </w:r>
    </w:p>
    <w:p w:rsidR="00627F9E" w:rsidRPr="00627F9E" w:rsidRDefault="00627F9E" w:rsidP="00627F9E">
      <w:r w:rsidRPr="00627F9E">
        <w:rPr>
          <w:i/>
          <w:iCs/>
        </w:rPr>
        <w:t>Импульсные помехи</w:t>
      </w:r>
      <w:r w:rsidRPr="00627F9E">
        <w:t> – это случайно появляющиеся импульсы (но обычно с интервалом не менее длительности импульса) произвольной формы. При независимости времени и амплитуды импульсов помех вероятность появления K импульсов в течение времени t будет равна</w:t>
      </w:r>
      <w:r w:rsidRPr="00627F9E">
        <w:drawing>
          <wp:inline distT="0" distB="0" distL="0" distR="0" wp14:anchorId="71A88E23" wp14:editId="6A61B838">
            <wp:extent cx="1359535" cy="429260"/>
            <wp:effectExtent l="0" t="0" r="0" b="8890"/>
            <wp:docPr id="54" name="Рисунок 54" descr="https://pandia.ru/text/78/408/images/image014_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pandia.ru/text/78/408/images/image014_22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53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7F9E">
        <w:t xml:space="preserve">, где K0 – среднее число импульсов в единицу времени. Плотность </w:t>
      </w:r>
      <w:proofErr w:type="gramStart"/>
      <w:r w:rsidRPr="00627F9E">
        <w:t>распределения вероятностей логарифмов амплитуд импульсов</w:t>
      </w:r>
      <w:proofErr w:type="gramEnd"/>
    </w:p>
    <w:p w:rsidR="00627F9E" w:rsidRPr="00627F9E" w:rsidRDefault="00627F9E" w:rsidP="00627F9E">
      <w:r w:rsidRPr="00627F9E">
        <w:drawing>
          <wp:inline distT="0" distB="0" distL="0" distR="0" wp14:anchorId="41E51E93" wp14:editId="0DD2CC44">
            <wp:extent cx="1892300" cy="278130"/>
            <wp:effectExtent l="0" t="0" r="0" b="7620"/>
            <wp:docPr id="53" name="Рисунок 53" descr="https://pandia.ru/text/78/408/images/image015_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pandia.ru/text/78/408/images/image015_23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F9E" w:rsidRPr="00627F9E" w:rsidRDefault="00627F9E" w:rsidP="00627F9E">
      <w:r w:rsidRPr="00627F9E">
        <w:t>Весьма часто форма импульсов имеет экспоненциальный характер:</w:t>
      </w:r>
    </w:p>
    <w:p w:rsidR="00627F9E" w:rsidRPr="00627F9E" w:rsidRDefault="00627F9E" w:rsidP="00627F9E">
      <w:r w:rsidRPr="00627F9E">
        <w:drawing>
          <wp:inline distT="0" distB="0" distL="0" distR="0" wp14:anchorId="6AF2FE87" wp14:editId="071B793B">
            <wp:extent cx="2926080" cy="238760"/>
            <wp:effectExtent l="0" t="0" r="7620" b="8890"/>
            <wp:docPr id="52" name="Рисунок 52" descr="https://pandia.ru/text/78/408/images/image016_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pandia.ru/text/78/408/images/image016_19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F9E" w:rsidRPr="00627F9E" w:rsidRDefault="00627F9E" w:rsidP="00627F9E">
      <w:proofErr w:type="spellStart"/>
      <w:r w:rsidRPr="00627F9E">
        <w:rPr>
          <w:i/>
          <w:iCs/>
        </w:rPr>
        <w:t>Флуктуационные</w:t>
      </w:r>
      <w:proofErr w:type="spellEnd"/>
      <w:r w:rsidRPr="00627F9E">
        <w:rPr>
          <w:i/>
          <w:iCs/>
        </w:rPr>
        <w:t xml:space="preserve"> помехи</w:t>
      </w:r>
      <w:r w:rsidRPr="00627F9E">
        <w:t xml:space="preserve"> – непрерывный случайный процесс, распределение вероятностей которого близко к </w:t>
      </w:r>
      <w:proofErr w:type="gramStart"/>
      <w:r w:rsidRPr="00627F9E">
        <w:t>нормальному</w:t>
      </w:r>
      <w:proofErr w:type="gramEnd"/>
      <w:r w:rsidRPr="00627F9E">
        <w:t>:</w:t>
      </w:r>
    </w:p>
    <w:p w:rsidR="00627F9E" w:rsidRPr="00627F9E" w:rsidRDefault="00627F9E" w:rsidP="00627F9E">
      <w:r w:rsidRPr="00627F9E">
        <w:drawing>
          <wp:inline distT="0" distB="0" distL="0" distR="0" wp14:anchorId="44068D66" wp14:editId="4A6B480A">
            <wp:extent cx="1558290" cy="278130"/>
            <wp:effectExtent l="0" t="0" r="3810" b="7620"/>
            <wp:docPr id="51" name="Рисунок 51" descr="https://pandia.ru/text/78/408/images/image017_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pandia.ru/text/78/408/images/image017_17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290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7F9E">
        <w:t>.</w:t>
      </w:r>
    </w:p>
    <w:p w:rsidR="00627F9E" w:rsidRPr="00627F9E" w:rsidRDefault="00627F9E" w:rsidP="00627F9E">
      <w:r w:rsidRPr="00627F9E">
        <w:t>Корреляционные функции помехи часто описываются выражениями:</w:t>
      </w:r>
    </w:p>
    <w:p w:rsidR="00627F9E" w:rsidRPr="00627F9E" w:rsidRDefault="00627F9E" w:rsidP="00627F9E">
      <w:r w:rsidRPr="00627F9E">
        <w:drawing>
          <wp:inline distT="0" distB="0" distL="0" distR="0" wp14:anchorId="10B77423" wp14:editId="68EF27A6">
            <wp:extent cx="3124835" cy="262255"/>
            <wp:effectExtent l="0" t="0" r="0" b="4445"/>
            <wp:docPr id="50" name="Рисунок 50" descr="https://pandia.ru/text/78/408/images/image018_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pandia.ru/text/78/408/images/image018_16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35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7F9E">
        <w:t>.</w:t>
      </w:r>
    </w:p>
    <w:p w:rsidR="00627F9E" w:rsidRPr="00627F9E" w:rsidRDefault="00627F9E" w:rsidP="00627F9E">
      <w:r w:rsidRPr="00627F9E">
        <w:rPr>
          <w:i/>
          <w:iCs/>
        </w:rPr>
        <w:t>Регулярные помехи</w:t>
      </w:r>
      <w:r w:rsidRPr="00627F9E">
        <w:t> наиболее часто проявляются в виде наведенных помех с частотой сети и ее гармоник:</w:t>
      </w:r>
    </w:p>
    <w:p w:rsidR="00627F9E" w:rsidRPr="00627F9E" w:rsidRDefault="00627F9E" w:rsidP="00627F9E">
      <w:r w:rsidRPr="00627F9E">
        <w:drawing>
          <wp:inline distT="0" distB="0" distL="0" distR="0" wp14:anchorId="39D0E957" wp14:editId="1E9486E0">
            <wp:extent cx="1892300" cy="445135"/>
            <wp:effectExtent l="0" t="0" r="0" b="0"/>
            <wp:docPr id="49" name="Рисунок 49" descr="https://pandia.ru/text/78/408/images/image019_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pandia.ru/text/78/408/images/image019_14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44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F9E" w:rsidRPr="00627F9E" w:rsidRDefault="00627F9E" w:rsidP="00627F9E">
      <w:r w:rsidRPr="00627F9E">
        <w:t xml:space="preserve">Весьма широко используется разделение помех на </w:t>
      </w:r>
      <w:proofErr w:type="gramStart"/>
      <w:r w:rsidRPr="00627F9E">
        <w:t>аддитивные</w:t>
      </w:r>
      <w:proofErr w:type="gramEnd"/>
      <w:r w:rsidRPr="00627F9E">
        <w:t>, независимые от полезного сигнала, и мультипликативные. Аддитивные помехи y(t) могут суммироваться с полезным сигналом x(t), а мультипликативные помехи служат множителем этого сигнала.</w:t>
      </w:r>
    </w:p>
    <w:p w:rsidR="00627F9E" w:rsidRPr="00627F9E" w:rsidRDefault="00627F9E" w:rsidP="00627F9E">
      <w:pPr>
        <w:rPr>
          <w:b/>
          <w:bCs/>
        </w:rPr>
      </w:pPr>
      <w:r w:rsidRPr="00627F9E">
        <w:rPr>
          <w:b/>
          <w:bCs/>
        </w:rPr>
        <w:t>7.2.  Основные способы защиты от помех</w:t>
      </w:r>
    </w:p>
    <w:p w:rsidR="00627F9E" w:rsidRPr="00627F9E" w:rsidRDefault="00627F9E" w:rsidP="00627F9E">
      <w:pPr>
        <w:rPr>
          <w:b/>
          <w:bCs/>
        </w:rPr>
      </w:pPr>
      <w:r w:rsidRPr="00627F9E">
        <w:rPr>
          <w:b/>
          <w:bCs/>
        </w:rPr>
        <w:t>Для уменьшения влияния продольных помех используется ряд мер. Одна из них – </w:t>
      </w:r>
      <w:hyperlink r:id="rId20" w:tooltip="Гальваника" w:history="1">
        <w:r w:rsidRPr="00627F9E">
          <w:rPr>
            <w:rStyle w:val="a6"/>
            <w:b/>
            <w:bCs/>
          </w:rPr>
          <w:t>гальваническое</w:t>
        </w:r>
      </w:hyperlink>
      <w:r w:rsidRPr="00627F9E">
        <w:rPr>
          <w:b/>
          <w:bCs/>
        </w:rPr>
        <w:t> разделение частей цепи, в которых имеются места заземления. Гальваническое разделение производится преимущественно с помощью трансформаторов и разделительных конденсаторов.</w:t>
      </w:r>
    </w:p>
    <w:p w:rsidR="00627F9E" w:rsidRPr="00627F9E" w:rsidRDefault="00627F9E" w:rsidP="00627F9E">
      <w:pPr>
        <w:rPr>
          <w:b/>
          <w:bCs/>
        </w:rPr>
      </w:pPr>
      <w:r w:rsidRPr="00627F9E">
        <w:rPr>
          <w:b/>
          <w:bCs/>
        </w:rPr>
        <w:t xml:space="preserve">Защита измерительных цепей от внешних наведенных (поперечных) помех достигается рядом мер, к числу которых относятся уменьшение длины проводов за счет приближения к датчикам аналого-цифровых измерительных устройств, а также сближение и скрутка проводов, идущих к датчикам. </w:t>
      </w:r>
      <w:proofErr w:type="gramStart"/>
      <w:r w:rsidRPr="00627F9E">
        <w:rPr>
          <w:b/>
          <w:bCs/>
        </w:rPr>
        <w:t>При скрутке проводов ЭДС, наводимые в отдельных элементарных контурах, вычитаются, и благодаря этому удается уменьшить влияние поперечных помех на измерительные провода на несколько порядков.</w:t>
      </w:r>
      <w:proofErr w:type="gramEnd"/>
    </w:p>
    <w:p w:rsidR="00627F9E" w:rsidRPr="00627F9E" w:rsidRDefault="00627F9E" w:rsidP="00627F9E">
      <w:r w:rsidRPr="00627F9E">
        <w:t>Применяют также магнитное и электростатическое экранирование входных цепей от низкочастотных и высокочастотных магнитных полей. Экраны должны иметь замкнутую поверхность, охватывающую измерительную цепь и отдельно источники переменного тока. Части систем с разными потенциалами или имеющие гальванические развязки должны иметь сои экраны. Экранировка проводов может ослабить наведенные помехи 50 Гц до 30 дБ.</w:t>
      </w:r>
    </w:p>
    <w:p w:rsidR="00627F9E" w:rsidRPr="00627F9E" w:rsidRDefault="00627F9E" w:rsidP="00627F9E">
      <w:r w:rsidRPr="00627F9E">
        <w:t>При синусоидальной наведенной помехе возможно выполнение измерений в моменты, когда помеха принимает допустимо малый размер. При таком методе удается получить значительное ослабление помехи.</w:t>
      </w:r>
    </w:p>
    <w:p w:rsidR="00627F9E" w:rsidRPr="00627F9E" w:rsidRDefault="00627F9E" w:rsidP="00627F9E">
      <w:r w:rsidRPr="00627F9E">
        <w:t>Для уменьшения внутренних помех целесообразно провода питания прокладывать и экранировать отдельно от измерительных проводов с низким уровнем полезного сигнала, коммутация сигналов высокого и низкого уровней должна проводиться отдельными коммутаторами. В необходимых случаях следует использовать специальные средства защиты от перерывов питания.</w:t>
      </w:r>
    </w:p>
    <w:p w:rsidR="00627F9E" w:rsidRPr="00627F9E" w:rsidRDefault="00627F9E" w:rsidP="00627F9E">
      <w:r w:rsidRPr="00627F9E">
        <w:t>Должны быть продуманы места заземления измерительных цепей. Некоторые из таких мест определяются правилами электробезопасности или технологическими приемами монтажа элементов измерительной цепи (присоединением спая термопар к металлической поверхности).</w:t>
      </w:r>
    </w:p>
    <w:p w:rsidR="00627F9E" w:rsidRPr="00627F9E" w:rsidRDefault="00627F9E" w:rsidP="00627F9E">
      <w:r w:rsidRPr="00627F9E">
        <w:t>Дальнейшее повышение помехоустойчивости может быть достигнуто обработкой суммы сигнала с помехой, имеющей случайный характер, в аналоговом или цифровом виде. Наиболее часто встречающиеся виды обработки – фильтрация и накопление сигналов, в течение которого происходит усреднение.</w:t>
      </w:r>
    </w:p>
    <w:p w:rsidR="00627F9E" w:rsidRPr="00627F9E" w:rsidRDefault="00627F9E" w:rsidP="00627F9E">
      <w:r w:rsidRPr="00627F9E">
        <w:t>В интегрирующих АЦП ослабление влияния помех может достигать 100 дБ.</w:t>
      </w:r>
    </w:p>
    <w:p w:rsidR="00627F9E" w:rsidRPr="00627F9E" w:rsidRDefault="00627F9E" w:rsidP="00627F9E">
      <w:r w:rsidRPr="00627F9E">
        <w:t>При проектировании аналоговых измерительных цепей выбирается такой комплекс средств защиты, при котором действие помехи не превышает заданного уровня.</w:t>
      </w:r>
    </w:p>
    <w:p w:rsidR="00627F9E" w:rsidRPr="006F4517" w:rsidRDefault="00627F9E" w:rsidP="006F4517"/>
    <w:p w:rsidR="007E6D4A" w:rsidRDefault="007E6D4A"/>
    <w:sectPr w:rsidR="007E6D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618"/>
    <w:rsid w:val="003D2618"/>
    <w:rsid w:val="00621604"/>
    <w:rsid w:val="00627F9E"/>
    <w:rsid w:val="006F4517"/>
    <w:rsid w:val="007E6D4A"/>
    <w:rsid w:val="00832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4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451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832800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627F9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4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451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832800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627F9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hyperlink" Target="https://pandia.ru/text/category/yelektroyenergetika__yelektrotehnika/" TargetMode="External"/><Relationship Id="rId18" Type="http://schemas.openxmlformats.org/officeDocument/2006/relationships/image" Target="media/image13.gi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2.gif"/><Relationship Id="rId2" Type="http://schemas.microsoft.com/office/2007/relationships/stylesWithEffects" Target="stylesWithEffects.xml"/><Relationship Id="rId16" Type="http://schemas.openxmlformats.org/officeDocument/2006/relationships/image" Target="media/image11.gif"/><Relationship Id="rId20" Type="http://schemas.openxmlformats.org/officeDocument/2006/relationships/hyperlink" Target="https://pandia.ru/text/category/galmzvanika/" TargetMode="Externa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5" Type="http://schemas.openxmlformats.org/officeDocument/2006/relationships/image" Target="media/image10.gif"/><Relationship Id="rId10" Type="http://schemas.openxmlformats.org/officeDocument/2006/relationships/image" Target="media/image6.jpeg"/><Relationship Id="rId19" Type="http://schemas.openxmlformats.org/officeDocument/2006/relationships/image" Target="media/image14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9.gi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2470</Words>
  <Characters>14082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2020-11-07T16:17:00Z</dcterms:created>
  <dcterms:modified xsi:type="dcterms:W3CDTF">2020-11-09T16:27:00Z</dcterms:modified>
</cp:coreProperties>
</file>